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7A14BD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7A14BD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7A14BD" w:rsidRDefault="007F4679" w:rsidP="007F4679">
      <w:pPr>
        <w:rPr>
          <w:rFonts w:cs="Arial"/>
          <w:b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Date:</w:t>
      </w:r>
      <w:r w:rsidRPr="007A14BD">
        <w:rPr>
          <w:rFonts w:cs="Arial"/>
          <w:b/>
          <w:sz w:val="18"/>
          <w:szCs w:val="18"/>
          <w:lang w:val="en-ZA"/>
        </w:rPr>
        <w:tab/>
      </w:r>
      <w:r w:rsidR="00D07DBA">
        <w:rPr>
          <w:rFonts w:cs="Arial"/>
          <w:b/>
          <w:sz w:val="18"/>
          <w:szCs w:val="18"/>
          <w:lang w:val="en-ZA"/>
        </w:rPr>
        <w:t>20</w:t>
      </w:r>
      <w:r>
        <w:rPr>
          <w:rFonts w:cs="Arial"/>
          <w:b/>
          <w:sz w:val="18"/>
          <w:szCs w:val="18"/>
          <w:lang w:val="en-ZA"/>
        </w:rPr>
        <w:t xml:space="preserve"> August 2012</w:t>
      </w: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mallCaps/>
          <w:sz w:val="18"/>
          <w:szCs w:val="18"/>
          <w:lang w:val="en-ZA"/>
        </w:rPr>
        <w:t>Subject:</w:t>
      </w:r>
      <w:r w:rsidRPr="007A14BD">
        <w:rPr>
          <w:rFonts w:cs="Arial"/>
          <w:b/>
          <w:sz w:val="18"/>
          <w:szCs w:val="18"/>
          <w:lang w:val="en-ZA"/>
        </w:rPr>
        <w:t xml:space="preserve">   </w:t>
      </w:r>
      <w:r w:rsidRPr="007A14BD">
        <w:rPr>
          <w:rFonts w:cs="Arial"/>
          <w:sz w:val="18"/>
          <w:szCs w:val="18"/>
          <w:lang w:val="en-ZA"/>
        </w:rPr>
        <w:t>New Financial Instrument Listing</w:t>
      </w:r>
      <w:r w:rsidRPr="007A14BD">
        <w:rPr>
          <w:rFonts w:cs="Arial"/>
          <w:sz w:val="18"/>
          <w:szCs w:val="18"/>
          <w:lang w:val="en-ZA"/>
        </w:rPr>
        <w:tab/>
      </w:r>
    </w:p>
    <w:p w:rsidR="007F4679" w:rsidRPr="007A14BD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7A14BD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SYNTHESIS FUNDING </w:t>
      </w:r>
      <w:r w:rsidR="00782628">
        <w:rPr>
          <w:rFonts w:cs="Arial"/>
          <w:b/>
          <w:i/>
          <w:sz w:val="18"/>
          <w:szCs w:val="18"/>
          <w:lang w:val="en-ZA"/>
        </w:rPr>
        <w:t>LIMITED</w:t>
      </w:r>
      <w:r w:rsidR="00782628" w:rsidRPr="005E18B9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E18B9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SYN941</w:t>
      </w:r>
      <w:r w:rsidRPr="007A14BD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82628" w:rsidRPr="007A14BD" w:rsidRDefault="007F4679" w:rsidP="00782628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>
        <w:rPr>
          <w:rFonts w:cs="Arial"/>
          <w:b/>
          <w:sz w:val="18"/>
          <w:szCs w:val="18"/>
          <w:lang w:val="en-ZA"/>
        </w:rPr>
        <w:t>SYNTHESIS FUNDING LIMITED</w:t>
      </w:r>
      <w:r w:rsidR="005005DC">
        <w:rPr>
          <w:rFonts w:cs="Arial"/>
          <w:sz w:val="18"/>
          <w:szCs w:val="18"/>
          <w:lang w:val="en-ZA"/>
        </w:rPr>
        <w:t xml:space="preserve"> on </w:t>
      </w:r>
      <w:r>
        <w:rPr>
          <w:rFonts w:cs="Arial"/>
          <w:sz w:val="18"/>
          <w:szCs w:val="18"/>
          <w:lang w:val="en-ZA"/>
        </w:rPr>
        <w:t>Interest Rate Market</w:t>
      </w:r>
      <w:r w:rsidR="00CA22C4">
        <w:rPr>
          <w:rFonts w:cs="Arial"/>
          <w:sz w:val="18"/>
          <w:szCs w:val="18"/>
          <w:lang w:val="en-ZA"/>
        </w:rPr>
        <w:t xml:space="preserve"> with effect from </w:t>
      </w:r>
      <w:r>
        <w:rPr>
          <w:rFonts w:cs="Arial"/>
          <w:sz w:val="18"/>
          <w:szCs w:val="18"/>
          <w:lang w:val="en-ZA"/>
        </w:rPr>
        <w:t>20 August 2012</w:t>
      </w:r>
      <w:r w:rsidR="00CA22C4">
        <w:rPr>
          <w:rFonts w:cs="Arial"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 xml:space="preserve">under </w:t>
      </w:r>
      <w:r w:rsidR="00CA22C4">
        <w:rPr>
          <w:rFonts w:cs="Arial"/>
          <w:sz w:val="18"/>
          <w:szCs w:val="18"/>
          <w:lang w:val="en-ZA"/>
        </w:rPr>
        <w:t>its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 w:rsidR="00782628">
        <w:rPr>
          <w:rFonts w:cs="Arial"/>
          <w:b/>
          <w:lang w:val="en-GB"/>
        </w:rPr>
        <w:t xml:space="preserve">Revolving </w:t>
      </w:r>
      <w:r w:rsidR="00782628">
        <w:rPr>
          <w:rFonts w:cs="Arial"/>
          <w:b/>
          <w:bCs/>
          <w:lang w:val="en-GB"/>
        </w:rPr>
        <w:t xml:space="preserve">Asset Backed Commercial Paper (“CP”) Program, sponsored by </w:t>
      </w:r>
      <w:proofErr w:type="spellStart"/>
      <w:r w:rsidR="00782628">
        <w:rPr>
          <w:rFonts w:cs="Arial"/>
          <w:b/>
          <w:bCs/>
          <w:lang w:val="en-GB"/>
        </w:rPr>
        <w:t>Nedbank</w:t>
      </w:r>
      <w:proofErr w:type="spellEnd"/>
      <w:r w:rsidR="00782628">
        <w:rPr>
          <w:rFonts w:cs="Arial"/>
          <w:b/>
          <w:bCs/>
          <w:lang w:val="en-GB"/>
        </w:rPr>
        <w:t xml:space="preserve"> Limited (“</w:t>
      </w:r>
      <w:proofErr w:type="spellStart"/>
      <w:r w:rsidR="00782628">
        <w:rPr>
          <w:rFonts w:cs="Arial"/>
          <w:b/>
          <w:bCs/>
          <w:lang w:val="en-GB"/>
        </w:rPr>
        <w:t>Nedbank</w:t>
      </w:r>
      <w:proofErr w:type="spellEnd"/>
      <w:r w:rsidR="00782628">
        <w:rPr>
          <w:rFonts w:cs="Arial"/>
          <w:b/>
          <w:bCs/>
          <w:lang w:val="en-GB"/>
        </w:rPr>
        <w:t>”)</w:t>
      </w:r>
      <w:r w:rsidR="00782628">
        <w:rPr>
          <w:rFonts w:cs="Arial"/>
          <w:lang w:val="en-GB"/>
        </w:rPr>
        <w:t>.</w:t>
      </w:r>
    </w:p>
    <w:p w:rsidR="007F4679" w:rsidRPr="007A14BD" w:rsidRDefault="007F4679" w:rsidP="00782628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 xml:space="preserve">INSTRUMENT TYPE: </w:t>
      </w:r>
      <w:r>
        <w:rPr>
          <w:rFonts w:cs="Arial"/>
          <w:b/>
          <w:sz w:val="18"/>
          <w:szCs w:val="18"/>
          <w:lang w:val="en-ZA"/>
        </w:rPr>
        <w:t xml:space="preserve">Zero </w:t>
      </w:r>
      <w:r w:rsidR="00782628">
        <w:rPr>
          <w:rFonts w:cs="Arial"/>
          <w:b/>
          <w:sz w:val="18"/>
          <w:szCs w:val="18"/>
          <w:lang w:val="en-ZA"/>
        </w:rPr>
        <w:t>Coupon Note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Authorised Programme size</w:t>
      </w:r>
      <w:r>
        <w:rPr>
          <w:rFonts w:cs="Arial"/>
          <w:b/>
          <w:sz w:val="18"/>
          <w:szCs w:val="18"/>
          <w:lang w:val="en-ZA"/>
        </w:rPr>
        <w:tab/>
      </w:r>
      <w:r w:rsidRPr="00A9492E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15,000,000,000.00</w:t>
      </w:r>
    </w:p>
    <w:p w:rsidR="007F4679" w:rsidRPr="007A14BD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Total Notes Outstand</w:t>
      </w:r>
      <w:r>
        <w:rPr>
          <w:rFonts w:cs="Arial"/>
          <w:b/>
          <w:sz w:val="18"/>
          <w:szCs w:val="18"/>
          <w:lang w:val="en-ZA"/>
        </w:rPr>
        <w:t>ing</w:t>
      </w:r>
      <w:r>
        <w:rPr>
          <w:rFonts w:cs="Arial"/>
          <w:b/>
          <w:sz w:val="18"/>
          <w:szCs w:val="18"/>
          <w:lang w:val="en-ZA"/>
        </w:rPr>
        <w:tab/>
      </w:r>
      <w:r w:rsidR="00782628" w:rsidRPr="00782628">
        <w:rPr>
          <w:rFonts w:cs="Arial"/>
          <w:sz w:val="18"/>
          <w:szCs w:val="18"/>
          <w:lang w:val="en-ZA"/>
        </w:rPr>
        <w:t>R</w:t>
      </w:r>
      <w:r w:rsidR="00D07DBA">
        <w:rPr>
          <w:rFonts w:cs="Arial"/>
          <w:sz w:val="18"/>
          <w:szCs w:val="18"/>
          <w:lang w:val="en-ZA"/>
        </w:rPr>
        <w:t xml:space="preserve">   4,991,000,000.00</w:t>
      </w: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Bond Code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SYN941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Nominal Issued</w:t>
      </w:r>
      <w:r w:rsidRPr="0029176C">
        <w:rPr>
          <w:rFonts w:cs="Arial"/>
          <w:sz w:val="18"/>
          <w:szCs w:val="18"/>
          <w:lang w:val="en-ZA"/>
        </w:rPr>
        <w:tab/>
        <w:t xml:space="preserve">R </w:t>
      </w:r>
      <w:r>
        <w:rPr>
          <w:rFonts w:cs="Arial"/>
          <w:sz w:val="18"/>
          <w:szCs w:val="18"/>
          <w:lang w:val="en-ZA"/>
        </w:rPr>
        <w:t>168,000,000.00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Issue Price</w:t>
      </w:r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 xml:space="preserve">R </w:t>
      </w:r>
      <w:r w:rsidR="00D07DBA">
        <w:rPr>
          <w:rFonts w:cs="Arial"/>
          <w:sz w:val="18"/>
          <w:szCs w:val="18"/>
          <w:lang w:val="en-ZA"/>
        </w:rPr>
        <w:t>165,796,019.12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 xml:space="preserve">Coupon </w:t>
      </w:r>
      <w:r w:rsidR="00782628">
        <w:rPr>
          <w:rFonts w:cs="Arial"/>
          <w:b/>
          <w:sz w:val="18"/>
          <w:szCs w:val="18"/>
          <w:lang w:val="en-ZA"/>
        </w:rPr>
        <w:t>Indicator</w:t>
      </w:r>
      <w:r w:rsidR="00782628">
        <w:rPr>
          <w:rFonts w:cs="Arial"/>
          <w:b/>
          <w:sz w:val="18"/>
          <w:szCs w:val="18"/>
          <w:lang w:val="en-ZA"/>
        </w:rPr>
        <w:tab/>
      </w:r>
      <w:r w:rsidR="00782628" w:rsidRPr="00782628">
        <w:rPr>
          <w:rFonts w:cs="Arial"/>
          <w:sz w:val="18"/>
          <w:szCs w:val="18"/>
          <w:lang w:val="en-ZA"/>
        </w:rPr>
        <w:t>Zero</w:t>
      </w:r>
      <w:bookmarkStart w:id="0" w:name="_GoBack"/>
      <w:bookmarkEnd w:id="0"/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Trade Type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Final Maturity Date</w:t>
      </w:r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20 November 2012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Books Close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15 November</w:t>
      </w:r>
      <w:r w:rsidR="00782628">
        <w:rPr>
          <w:rFonts w:cs="Arial"/>
          <w:sz w:val="18"/>
          <w:szCs w:val="18"/>
          <w:lang w:val="en-ZA"/>
        </w:rPr>
        <w:t xml:space="preserve"> 2012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Interest Date(s)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20 November</w:t>
      </w:r>
      <w:r w:rsidR="00782628">
        <w:rPr>
          <w:rFonts w:cs="Arial"/>
          <w:sz w:val="18"/>
          <w:szCs w:val="18"/>
          <w:lang w:val="en-ZA"/>
        </w:rPr>
        <w:t xml:space="preserve"> 2012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Last Day to Register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14 November</w:t>
      </w:r>
      <w:r w:rsidR="00782628">
        <w:rPr>
          <w:rFonts w:cs="Arial"/>
          <w:sz w:val="18"/>
          <w:szCs w:val="18"/>
          <w:lang w:val="en-ZA"/>
        </w:rPr>
        <w:t xml:space="preserve"> 2012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Issue Date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20 August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Date Convention</w:t>
      </w:r>
      <w:r w:rsidRPr="0029176C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Following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Interest Commencement Date</w:t>
      </w:r>
      <w:r w:rsidRPr="0029176C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20 August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First Interest Date</w:t>
      </w:r>
      <w:r w:rsidRPr="0029176C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20 November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29176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ZAG000099284</w:t>
      </w:r>
    </w:p>
    <w:p w:rsidR="007F4679" w:rsidRPr="002F1779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7A14BD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782628" w:rsidRDefault="00782628" w:rsidP="00782628">
      <w:pPr>
        <w:suppressAutoHyphens/>
        <w:spacing w:line="312" w:lineRule="auto"/>
        <w:ind w:right="-515"/>
        <w:jc w:val="both"/>
        <w:rPr>
          <w:rFonts w:cs="Arial"/>
          <w:lang w:val="nb-NO"/>
        </w:rPr>
      </w:pPr>
      <w:r>
        <w:rPr>
          <w:rFonts w:cs="Arial"/>
          <w:lang w:val="nb-NO"/>
        </w:rPr>
        <w:t>Evelyn Deiner</w:t>
      </w:r>
      <w:r>
        <w:rPr>
          <w:rFonts w:cs="Arial"/>
          <w:lang w:val="nb-NO"/>
        </w:rPr>
        <w:tab/>
      </w:r>
      <w:r>
        <w:rPr>
          <w:rFonts w:cs="Arial"/>
          <w:lang w:val="nb-NO"/>
        </w:rPr>
        <w:tab/>
        <w:t xml:space="preserve">             (Programme) Nedbank</w:t>
      </w:r>
      <w:r>
        <w:rPr>
          <w:rFonts w:cs="Arial"/>
          <w:lang w:val="nb-NO"/>
        </w:rPr>
        <w:tab/>
        <w:t xml:space="preserve"> </w:t>
      </w:r>
      <w:r>
        <w:rPr>
          <w:rFonts w:cs="Arial"/>
          <w:lang w:val="nb-NO"/>
        </w:rPr>
        <w:tab/>
        <w:t xml:space="preserve">       (011) 295 8431</w:t>
      </w:r>
    </w:p>
    <w:p w:rsidR="00782628" w:rsidRDefault="00782628" w:rsidP="00782628">
      <w:pPr>
        <w:suppressAutoHyphens/>
        <w:spacing w:line="312" w:lineRule="auto"/>
        <w:ind w:right="-515"/>
        <w:jc w:val="both"/>
        <w:rPr>
          <w:rFonts w:cs="Arial"/>
          <w:lang w:val="nb-NO"/>
        </w:rPr>
      </w:pPr>
      <w:r>
        <w:rPr>
          <w:rFonts w:cs="Arial"/>
          <w:lang w:val="nb-NO"/>
        </w:rPr>
        <w:t>Michaela Fraser</w:t>
      </w:r>
      <w:r>
        <w:rPr>
          <w:rFonts w:cs="Arial"/>
          <w:lang w:val="nb-NO"/>
        </w:rPr>
        <w:tab/>
      </w:r>
      <w:r>
        <w:rPr>
          <w:rFonts w:cs="Arial"/>
          <w:lang w:val="nb-NO"/>
        </w:rPr>
        <w:tab/>
        <w:t xml:space="preserve">             (CP Trading) Nedbank</w:t>
      </w:r>
      <w:r>
        <w:rPr>
          <w:rFonts w:cs="Arial"/>
          <w:lang w:val="nb-NO"/>
        </w:rPr>
        <w:tab/>
        <w:t xml:space="preserve"> </w:t>
      </w:r>
      <w:r>
        <w:rPr>
          <w:rFonts w:cs="Arial"/>
          <w:lang w:val="nb-NO"/>
        </w:rPr>
        <w:tab/>
        <w:t xml:space="preserve">       (011) 535 4008</w:t>
      </w:r>
    </w:p>
    <w:p w:rsidR="00782628" w:rsidRDefault="00782628" w:rsidP="00782628">
      <w:pPr>
        <w:suppressAutoHyphens/>
        <w:spacing w:line="312" w:lineRule="auto"/>
        <w:ind w:right="-515"/>
        <w:jc w:val="both"/>
        <w:rPr>
          <w:rFonts w:cs="Arial"/>
          <w:lang w:val="nb-NO"/>
        </w:rPr>
      </w:pPr>
      <w:r>
        <w:rPr>
          <w:rFonts w:cs="Arial"/>
          <w:lang w:val="nb-NO"/>
        </w:rPr>
        <w:t>Ms Kea Sape</w:t>
      </w:r>
      <w:r>
        <w:rPr>
          <w:rFonts w:cs="Arial"/>
          <w:lang w:val="nb-NO"/>
        </w:rPr>
        <w:tab/>
        <w:t xml:space="preserve">                          JSE</w:t>
      </w:r>
      <w:r>
        <w:rPr>
          <w:rFonts w:cs="Arial"/>
          <w:lang w:val="nb-NO"/>
        </w:rPr>
        <w:tab/>
      </w:r>
      <w:r>
        <w:rPr>
          <w:rFonts w:cs="Arial"/>
          <w:lang w:val="nb-NO"/>
        </w:rPr>
        <w:tab/>
      </w:r>
      <w:r>
        <w:rPr>
          <w:rFonts w:cs="Arial"/>
          <w:lang w:val="nb-NO"/>
        </w:rPr>
        <w:tab/>
      </w:r>
      <w:r>
        <w:rPr>
          <w:rFonts w:cs="Arial"/>
          <w:lang w:val="nb-NO"/>
        </w:rPr>
        <w:tab/>
        <w:t xml:space="preserve">       (011) 520 7603</w:t>
      </w:r>
    </w:p>
    <w:p w:rsidR="00782628" w:rsidRPr="005005DC" w:rsidRDefault="00782628" w:rsidP="00782628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>
        <w:rPr>
          <w:rFonts w:cs="Arial"/>
          <w:lang w:val="nb-NO"/>
        </w:rPr>
        <w:t>Mr. Diboko Ledwaba</w:t>
      </w:r>
      <w:r>
        <w:rPr>
          <w:rFonts w:cs="Arial"/>
          <w:lang w:val="nb-NO"/>
        </w:rPr>
        <w:tab/>
      </w:r>
      <w:r>
        <w:rPr>
          <w:rFonts w:cs="Arial"/>
          <w:lang w:val="nb-NO"/>
        </w:rPr>
        <w:tab/>
        <w:t xml:space="preserve"> JSE</w:t>
      </w:r>
      <w:r>
        <w:rPr>
          <w:rFonts w:cs="Arial"/>
          <w:lang w:val="nb-NO"/>
        </w:rPr>
        <w:tab/>
      </w:r>
      <w:r>
        <w:rPr>
          <w:rFonts w:cs="Arial"/>
          <w:lang w:val="nb-NO"/>
        </w:rPr>
        <w:tab/>
      </w:r>
      <w:r>
        <w:rPr>
          <w:rFonts w:cs="Arial"/>
          <w:lang w:val="nb-NO"/>
        </w:rPr>
        <w:tab/>
      </w:r>
      <w:r>
        <w:rPr>
          <w:rFonts w:cs="Arial"/>
          <w:lang w:val="nb-NO"/>
        </w:rPr>
        <w:tab/>
        <w:t xml:space="preserve">       (011) 520 7222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D07DBA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D07DBA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5" w:name="LHS_JSE_Footer"/>
    <w:bookmarkStart w:id="6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5"/>
    <w:bookmarkEnd w:id="6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3754F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D07DBA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7D6EAF" w:rsidRPr="00866D23" w:rsidRDefault="007D6EAF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D07DBA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7D6EAF" w:rsidRPr="00866D23" w:rsidRDefault="007D6EAF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2628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07DBA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15A88534-D89F-4541-811F-C5C9AFD06E69}"/>
</file>

<file path=customXml/itemProps2.xml><?xml version="1.0" encoding="utf-8"?>
<ds:datastoreItem xmlns:ds="http://schemas.openxmlformats.org/officeDocument/2006/customXml" ds:itemID="{D7D1B0DB-629E-4E26-9CE8-8A9422B1A80C}"/>
</file>

<file path=customXml/itemProps3.xml><?xml version="1.0" encoding="utf-8"?>
<ds:datastoreItem xmlns:ds="http://schemas.openxmlformats.org/officeDocument/2006/customXml" ds:itemID="{CC59141A-CA9A-4F25-B1E9-434BC7E8C96F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11</TotalTime>
  <Pages>2</Pages>
  <Words>188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YieldX Interest Rate Market Notice</vt:lpstr>
    </vt:vector>
  </TitlesOfParts>
  <Manager/>
  <Company/>
  <LinksUpToDate>false</LinksUpToDate>
  <CharactersWithSpaces>1412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Listing-SYN941-20Aug2012</dc:title>
  <dc:subject/>
  <dc:creator>Johannesburg Stock Exchange</dc:creator>
  <cp:keywords/>
  <cp:lastModifiedBy>Kea Sape</cp:lastModifiedBy>
  <cp:revision>10</cp:revision>
  <cp:lastPrinted>2012-01-03T09:35:00Z</cp:lastPrinted>
  <dcterms:created xsi:type="dcterms:W3CDTF">2012-03-13T10:41:00Z</dcterms:created>
  <dcterms:modified xsi:type="dcterms:W3CDTF">2012-08-20T08:47:00Z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221900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